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0" w:type="dxa"/>
        <w:tblInd w:w="-972" w:type="dxa"/>
        <w:tblLook w:val="0000"/>
      </w:tblPr>
      <w:tblGrid>
        <w:gridCol w:w="2520"/>
        <w:gridCol w:w="1460"/>
        <w:gridCol w:w="1460"/>
        <w:gridCol w:w="1580"/>
        <w:gridCol w:w="1620"/>
        <w:gridCol w:w="1780"/>
      </w:tblGrid>
      <w:tr w:rsidR="00970D86" w:rsidTr="0083041C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jc w:val="center"/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Actual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jc w:val="center"/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Budgeted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jc w:val="center"/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YTD Actual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jc w:val="center"/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YTD Budgeted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jc w:val="center"/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Yearly Budgeted </w:t>
            </w:r>
          </w:p>
        </w:tc>
      </w:tr>
      <w:tr w:rsidR="00970D86" w:rsidTr="0083041C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jc w:val="center"/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August 2017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jc w:val="center"/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August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jc w:val="center"/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August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jc w:val="center"/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August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jc w:val="center"/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August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jc w:val="center"/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Jul - Jun </w:t>
            </w:r>
          </w:p>
        </w:tc>
      </w:tr>
      <w:tr w:rsidR="00970D86" w:rsidTr="0083041C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Total Income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64,911.00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66,435.00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127,274.00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$ 118,575.00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   899,000.00 </w:t>
            </w:r>
          </w:p>
        </w:tc>
      </w:tr>
      <w:tr w:rsidR="00970D86" w:rsidTr="0083041C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Total Expenses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67,433.00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68,995.00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120,539.00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$ 128,096.00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   893,829.00 </w:t>
            </w:r>
          </w:p>
        </w:tc>
      </w:tr>
      <w:tr w:rsidR="00970D86" w:rsidTr="0083041C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Income Less Expenses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$     (2,522.00)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$     (2,560.00)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$        6,735.00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$    (9,521.00)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$            5,171.00 </w:t>
            </w:r>
          </w:p>
        </w:tc>
      </w:tr>
      <w:tr w:rsidR="00970D86" w:rsidTr="0083041C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Income: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jc w:val="center"/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Actual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jc w:val="center"/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Budgeted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jc w:val="center"/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YTD Actual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jc w:val="center"/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YTD Budgeted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jc w:val="center"/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Yearly Budgeted </w:t>
            </w:r>
          </w:p>
        </w:tc>
      </w:tr>
      <w:tr w:rsidR="00970D86" w:rsidTr="0083041C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Offertory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$     45,872.00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48,100.00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$       99,868.00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92,100.00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   572,800.00 </w:t>
            </w:r>
          </w:p>
        </w:tc>
      </w:tr>
      <w:tr w:rsidR="00970D86" w:rsidTr="0083041C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Grand Annual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     94,800.00 </w:t>
            </w:r>
          </w:p>
        </w:tc>
      </w:tr>
      <w:tr w:rsidR="00970D86" w:rsidTr="0083041C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Sacramental Offerings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$      5,840.00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 5,700.00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$        8,370.00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8,200.00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     50,500.00 </w:t>
            </w:r>
          </w:p>
        </w:tc>
      </w:tr>
      <w:tr w:rsidR="00970D86" w:rsidTr="0083041C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Candles / Flowers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$         928.00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    350.00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$        1,605.00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   700.00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       8,870.00 </w:t>
            </w:r>
          </w:p>
        </w:tc>
      </w:tr>
      <w:tr w:rsidR="00970D86" w:rsidTr="0083041C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Capital Campaign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$         307.00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    350.00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$           717.00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   700.00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       4,200.00 </w:t>
            </w:r>
          </w:p>
        </w:tc>
      </w:tr>
      <w:tr w:rsidR="00970D86" w:rsidTr="0083041C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Religious Education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$      6,605.00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 4,225.00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$        6,605.00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4,225.00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     30,525.00 </w:t>
            </w:r>
          </w:p>
        </w:tc>
      </w:tr>
      <w:tr w:rsidR="00970D86" w:rsidTr="0083041C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18"/>
                <w:szCs w:val="18"/>
              </w:rPr>
            </w:pPr>
            <w:r w:rsidRPr="0083041C">
              <w:rPr>
                <w:sz w:val="18"/>
                <w:szCs w:val="18"/>
              </w:rPr>
              <w:t xml:space="preserve"> Donations/ Gifts &amp; Bequests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$      2,750.00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    750.00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$        3,720.00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1,750.00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     29,257.00 </w:t>
            </w:r>
          </w:p>
        </w:tc>
      </w:tr>
      <w:tr w:rsidR="00970D86" w:rsidTr="0083041C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Other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$             9.00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    240.00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$           143.00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   380.00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       3,628.00 </w:t>
            </w:r>
          </w:p>
        </w:tc>
      </w:tr>
      <w:tr w:rsidR="00970D86" w:rsidTr="0083041C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Fundraisng / Reim.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$         800.00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 4,920.00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$        2,646.00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6,920.00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     76,690.00 </w:t>
            </w:r>
          </w:p>
        </w:tc>
      </w:tr>
      <w:tr w:rsidR="00970D86" w:rsidTr="0083041C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Rent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$      1,800.00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 1,800.00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$        3,600.00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3,600.00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     21,600.00 </w:t>
            </w:r>
          </w:p>
        </w:tc>
      </w:tr>
      <w:tr w:rsidR="00970D86" w:rsidTr="0083041C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CYO Fees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       6,130.00 </w:t>
            </w:r>
          </w:p>
        </w:tc>
      </w:tr>
      <w:tr w:rsidR="00970D86" w:rsidTr="0083041C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Totals Income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$     64,911.00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$     66,435.00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$     127,274.00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$ 118,575.00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$        899,000.00 </w:t>
            </w:r>
          </w:p>
        </w:tc>
      </w:tr>
      <w:tr w:rsidR="00970D86" w:rsidTr="0083041C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Expenses: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</w:p>
        </w:tc>
      </w:tr>
      <w:tr w:rsidR="00970D86" w:rsidTr="0083041C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Witholdings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jc w:val="center"/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Actual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jc w:val="center"/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Budgeted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jc w:val="center"/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YTD Actual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jc w:val="center"/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YTD Budgeted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jc w:val="center"/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Yearly Budgeted </w:t>
            </w:r>
          </w:p>
        </w:tc>
      </w:tr>
      <w:tr w:rsidR="00970D86" w:rsidTr="0083041C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Payroll/ EFT System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$         647.00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    360.00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$        1,050.00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   720.00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$            4,320.00 </w:t>
            </w:r>
          </w:p>
        </w:tc>
      </w:tr>
      <w:tr w:rsidR="00970D86" w:rsidTr="0083041C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FICA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$      1,573.00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 1,634.00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$        3,061.00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3,268.00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     21,224.00 </w:t>
            </w:r>
          </w:p>
        </w:tc>
      </w:tr>
      <w:tr w:rsidR="00970D86" w:rsidTr="0083041C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Clergy Medical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$      2,940.00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 2,940.00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$        5,880.00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5,880.00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     35,280.00 </w:t>
            </w:r>
          </w:p>
        </w:tc>
      </w:tr>
      <w:tr w:rsidR="00970D86" w:rsidTr="0083041C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Lay Benefits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$      4,143.00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 5,323.00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$        6,501.00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10,543.00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     63,760.00 </w:t>
            </w:r>
          </w:p>
        </w:tc>
      </w:tr>
      <w:tr w:rsidR="00970D86" w:rsidTr="0083041C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Insurance-Hazard Liab.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$      2,926.00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 2,950.00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$        5,852.00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5,900.00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     35,400.00 </w:t>
            </w:r>
          </w:p>
        </w:tc>
      </w:tr>
      <w:tr w:rsidR="00970D86" w:rsidTr="0083041C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Central Monlthly Tithe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$      5,623.00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 5,820.00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$       11,246.00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11,443.00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     69,642.00 </w:t>
            </w:r>
          </w:p>
        </w:tc>
      </w:tr>
      <w:tr w:rsidR="00970D86" w:rsidTr="0083041C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Total Withholdings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$     17,852.00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$     19,027.00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$       33,590.00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$   37,754.00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$        229,626.00 </w:t>
            </w:r>
          </w:p>
        </w:tc>
      </w:tr>
      <w:tr w:rsidR="00970D86" w:rsidTr="0083041C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Salaries: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jc w:val="center"/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Actual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jc w:val="center"/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Budgeted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jc w:val="center"/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YTD Actual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jc w:val="center"/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YTD Budgeted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jc w:val="center"/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Yearly Budgeted </w:t>
            </w:r>
          </w:p>
        </w:tc>
      </w:tr>
      <w:tr w:rsidR="00970D86" w:rsidTr="0083041C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Clergy Salaries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$      3,925.00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 3,922.00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$        7,850.00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7,844.00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     47,064.00 </w:t>
            </w:r>
          </w:p>
        </w:tc>
      </w:tr>
      <w:tr w:rsidR="00970D86" w:rsidTr="0083041C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Clergy Assistance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$           75.00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    300.00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$             75.00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   800.00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       1,800.00 </w:t>
            </w:r>
          </w:p>
        </w:tc>
      </w:tr>
      <w:tr w:rsidR="00970D86" w:rsidTr="0083041C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Staff Salaries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$     22,951.00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22,640.00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$       45,632.00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45,280.00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   288,210.00 </w:t>
            </w:r>
          </w:p>
        </w:tc>
      </w:tr>
      <w:tr w:rsidR="00970D86" w:rsidTr="0083041C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Total Finance Payments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$     26,951.00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$     26,862.00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$       53,557.00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$   53,924.00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$        337,074.00 </w:t>
            </w:r>
          </w:p>
        </w:tc>
      </w:tr>
      <w:tr w:rsidR="00970D86" w:rsidRPr="0083041C" w:rsidTr="0083041C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16"/>
                <w:szCs w:val="16"/>
              </w:rPr>
            </w:pPr>
          </w:p>
        </w:tc>
      </w:tr>
      <w:tr w:rsidR="00970D86" w:rsidRPr="0083041C" w:rsidTr="0083041C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Fixed Expenses: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jc w:val="center"/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Actual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jc w:val="center"/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Budgeted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jc w:val="center"/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YTD Actual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jc w:val="center"/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YTD Budgeted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jc w:val="center"/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Yearly Budgeted </w:t>
            </w:r>
          </w:p>
        </w:tc>
      </w:tr>
      <w:tr w:rsidR="00970D86" w:rsidTr="0083041C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Bulidings and Grounds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$      4,119.00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 3,490.00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$        6,982.00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5,790.00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     44,457.00 </w:t>
            </w:r>
          </w:p>
        </w:tc>
      </w:tr>
      <w:tr w:rsidR="00970D86" w:rsidTr="0083041C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Parish Renovations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     30,000.00 </w:t>
            </w:r>
          </w:p>
        </w:tc>
      </w:tr>
      <w:tr w:rsidR="00970D86" w:rsidTr="0083041C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Heat (Gas &amp; Oil)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     36,460.00 </w:t>
            </w:r>
          </w:p>
        </w:tc>
      </w:tr>
      <w:tr w:rsidR="00970D86" w:rsidTr="0083041C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Water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$         126.00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    120.00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$           242.00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   240.00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       1,440.00 </w:t>
            </w:r>
          </w:p>
        </w:tc>
      </w:tr>
      <w:tr w:rsidR="00970D86" w:rsidTr="0083041C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Eversource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$      2,440.00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 1,250.00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$        3,447.00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2,500.00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     15,000.00 </w:t>
            </w:r>
          </w:p>
        </w:tc>
      </w:tr>
      <w:tr w:rsidR="00970D86" w:rsidTr="0083041C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Equip</w:t>
            </w:r>
            <w:r>
              <w:rPr>
                <w:sz w:val="20"/>
                <w:szCs w:val="20"/>
              </w:rPr>
              <w:t>.</w:t>
            </w:r>
            <w:r w:rsidRPr="0083041C">
              <w:rPr>
                <w:sz w:val="20"/>
                <w:szCs w:val="20"/>
              </w:rPr>
              <w:t xml:space="preserve"> Repair &amp; Contracts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$      1,184.00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 1,200.00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$        1,184.00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1,650.00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       6,300.00 </w:t>
            </w:r>
          </w:p>
        </w:tc>
      </w:tr>
      <w:tr w:rsidR="00970D86" w:rsidTr="0083041C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Equipment Rental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$         348.00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    948.00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$           695.00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1,648.00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       7,338.00 </w:t>
            </w:r>
          </w:p>
        </w:tc>
      </w:tr>
      <w:tr w:rsidR="00970D86" w:rsidTr="0083041C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Printing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      50.00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    50.00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       4,950.00 </w:t>
            </w:r>
          </w:p>
        </w:tc>
      </w:tr>
      <w:tr w:rsidR="00970D86" w:rsidTr="0083041C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Dues Subscriptions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$      1,885.00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    554.00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$        1,080.00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   914.00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       7,343.00 </w:t>
            </w:r>
          </w:p>
        </w:tc>
      </w:tr>
      <w:tr w:rsidR="00970D86" w:rsidTr="0083041C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CYO Expenses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$                -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       4,010.00 </w:t>
            </w:r>
          </w:p>
        </w:tc>
      </w:tr>
      <w:tr w:rsidR="00970D86" w:rsidTr="0083041C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Payments to Debt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$         307.00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    350.00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$           717.00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   700.00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       4,200.00 </w:t>
            </w:r>
          </w:p>
        </w:tc>
      </w:tr>
      <w:tr w:rsidR="00970D86" w:rsidTr="0083041C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Household / Groceries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$         834.00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    500.00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$        1,405.00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1,000.00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       7,200.00 </w:t>
            </w:r>
          </w:p>
        </w:tc>
      </w:tr>
      <w:tr w:rsidR="00970D86" w:rsidTr="0083041C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Office Expense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$         593.00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    320.00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$        1,224.00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   780.00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     10,307.00 </w:t>
            </w:r>
          </w:p>
        </w:tc>
      </w:tr>
      <w:tr w:rsidR="00970D86" w:rsidTr="0083041C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Church Supplies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    350.00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   675.00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       8,975.00 </w:t>
            </w:r>
          </w:p>
        </w:tc>
      </w:tr>
      <w:tr w:rsidR="00970D86" w:rsidTr="0083041C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Religious Ed</w:t>
            </w:r>
            <w:r>
              <w:rPr>
                <w:sz w:val="20"/>
                <w:szCs w:val="20"/>
              </w:rPr>
              <w:t>.</w:t>
            </w:r>
            <w:r w:rsidRPr="0083041C">
              <w:rPr>
                <w:sz w:val="20"/>
                <w:szCs w:val="20"/>
              </w:rPr>
              <w:t xml:space="preserve"> Expenses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$      2,983.00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 5,300.00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$        3,607.00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5,400.00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       9,130.00 </w:t>
            </w:r>
          </w:p>
        </w:tc>
      </w:tr>
      <w:tr w:rsidR="00970D86" w:rsidTr="0083041C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Misslets / Envelopes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$      1,855.00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    745.00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$        1,858.00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   745.00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       6,551.00 </w:t>
            </w:r>
          </w:p>
        </w:tc>
      </w:tr>
      <w:tr w:rsidR="00970D86" w:rsidTr="0083041C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Verizon / Partners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$         860.00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    420.00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$        1,320.00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   840.00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       5,040.00 </w:t>
            </w:r>
          </w:p>
        </w:tc>
      </w:tr>
      <w:tr w:rsidR="00970D86" w:rsidTr="0083041C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Retreats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$      1,800.00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 1,800.00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$        1,800.00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1,800.00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     14,775.00 </w:t>
            </w:r>
          </w:p>
        </w:tc>
      </w:tr>
      <w:tr w:rsidR="00970D86" w:rsidTr="0083041C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Pastoral Liturgical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$         804.00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    175.00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$        1,788.00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   175.00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     24,581.00 </w:t>
            </w:r>
          </w:p>
        </w:tc>
      </w:tr>
      <w:tr w:rsidR="00970D86" w:rsidTr="0083041C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Vehicle Expense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$         209.00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    309.00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$           459.00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   518.00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       3,808.00 </w:t>
            </w:r>
          </w:p>
        </w:tc>
      </w:tr>
      <w:tr w:rsidR="00970D86" w:rsidTr="0083041C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Lifeteen Expenses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$      2,283.00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 1,875.00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$        5,584.00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4,200.00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     39,264.00 </w:t>
            </w:r>
          </w:p>
        </w:tc>
      </w:tr>
      <w:tr w:rsidR="00970D86" w:rsidTr="0083041C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Interest RCAB Loan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 3,350.00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6,793.00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     36,000.00 </w:t>
            </w:r>
          </w:p>
        </w:tc>
      </w:tr>
      <w:tr w:rsidR="00970D86" w:rsidTr="0083041C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Total Fixed Expenses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$     22,630.00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$     23,106.00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$       33,392.00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$   36,418.00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b/>
                <w:bCs/>
                <w:sz w:val="20"/>
                <w:szCs w:val="20"/>
              </w:rPr>
            </w:pPr>
            <w:r w:rsidRPr="0083041C">
              <w:rPr>
                <w:b/>
                <w:bCs/>
                <w:sz w:val="20"/>
                <w:szCs w:val="20"/>
              </w:rPr>
              <w:t xml:space="preserve"> $        327,129.00 </w:t>
            </w:r>
          </w:p>
        </w:tc>
      </w:tr>
      <w:tr w:rsidR="00970D86" w:rsidTr="0083041C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67,433.00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68,995.00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120,539.00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$ 128,096.00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D86" w:rsidRPr="0083041C" w:rsidRDefault="00970D86" w:rsidP="0083041C">
            <w:pPr>
              <w:rPr>
                <w:sz w:val="20"/>
                <w:szCs w:val="20"/>
              </w:rPr>
            </w:pPr>
            <w:r w:rsidRPr="0083041C">
              <w:rPr>
                <w:sz w:val="20"/>
                <w:szCs w:val="20"/>
              </w:rPr>
              <w:t xml:space="preserve"> $        893,829.00 </w:t>
            </w:r>
          </w:p>
        </w:tc>
      </w:tr>
    </w:tbl>
    <w:p w:rsidR="00970D86" w:rsidRDefault="00970D86"/>
    <w:sectPr w:rsidR="00970D86" w:rsidSect="0083041C">
      <w:pgSz w:w="12240" w:h="15840"/>
      <w:pgMar w:top="288" w:right="1800" w:bottom="288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41C"/>
    <w:rsid w:val="00504A66"/>
    <w:rsid w:val="0083041C"/>
    <w:rsid w:val="00970D86"/>
    <w:rsid w:val="009E17E3"/>
    <w:rsid w:val="00C5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6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877</Words>
  <Characters>4999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Actual </dc:title>
  <dc:subject/>
  <dc:creator>OWNER</dc:creator>
  <cp:keywords/>
  <dc:description/>
  <cp:lastModifiedBy>OWNER</cp:lastModifiedBy>
  <cp:revision>1</cp:revision>
  <dcterms:created xsi:type="dcterms:W3CDTF">2017-09-28T12:24:00Z</dcterms:created>
  <dcterms:modified xsi:type="dcterms:W3CDTF">2017-09-28T12:26:00Z</dcterms:modified>
</cp:coreProperties>
</file>